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80F76" w14:textId="77777777" w:rsidR="00B00256" w:rsidRPr="00B00256" w:rsidRDefault="00B00256" w:rsidP="00B00256">
      <w:pPr>
        <w:pStyle w:val="NormalWeb"/>
        <w:rPr>
          <w:rFonts w:ascii="Aptos" w:hAnsi="Aptos"/>
        </w:rPr>
      </w:pPr>
      <w:r w:rsidRPr="00B00256">
        <w:rPr>
          <w:rFonts w:ascii="Aptos" w:hAnsi="Aptos"/>
        </w:rPr>
        <w:t>Dear [Candidate Name],</w:t>
      </w:r>
    </w:p>
    <w:p w14:paraId="2605F1D1" w14:textId="7F401F65" w:rsidR="00B00256" w:rsidRPr="00B00256" w:rsidRDefault="00B00256" w:rsidP="00B00256">
      <w:pPr>
        <w:pStyle w:val="NormalWeb"/>
        <w:rPr>
          <w:rFonts w:ascii="Aptos" w:hAnsi="Aptos"/>
        </w:rPr>
      </w:pPr>
      <w:r w:rsidRPr="00B00256">
        <w:rPr>
          <w:rFonts w:ascii="Aptos" w:hAnsi="Aptos"/>
        </w:rPr>
        <w:t xml:space="preserve">Congratulations on filing to run in the November election. As you </w:t>
      </w:r>
      <w:r w:rsidR="00544A63">
        <w:rPr>
          <w:rFonts w:ascii="Aptos" w:hAnsi="Aptos"/>
        </w:rPr>
        <w:t>continue connecting with voters ahead of Election Day</w:t>
      </w:r>
      <w:r w:rsidRPr="00B00256">
        <w:rPr>
          <w:rFonts w:ascii="Aptos" w:hAnsi="Aptos"/>
        </w:rPr>
        <w:t>, Asheville Media Group can help your campaign connect with audiences across Western North Carolina through seven local radio stations, 828newsNOW and targeted digital advertising.</w:t>
      </w:r>
    </w:p>
    <w:p w14:paraId="4D1AB17F" w14:textId="77777777" w:rsidR="00B00256" w:rsidRDefault="00B00256" w:rsidP="00B00256">
      <w:pPr>
        <w:pStyle w:val="NormalWeb"/>
        <w:rPr>
          <w:rFonts w:ascii="Aptos" w:hAnsi="Aptos"/>
        </w:rPr>
      </w:pPr>
      <w:r w:rsidRPr="00B00256">
        <w:rPr>
          <w:rFonts w:ascii="Aptos" w:hAnsi="Aptos"/>
        </w:rPr>
        <w:t>Whether you're running countywide, in a municipality or within a specific district, we can help build a media plan around the geographic areas and audiences that matter most to your race.</w:t>
      </w:r>
    </w:p>
    <w:p w14:paraId="73A1604F" w14:textId="7FF9A846" w:rsidR="00847BA9" w:rsidRPr="00847BA9" w:rsidRDefault="00847BA9" w:rsidP="00B00256">
      <w:pPr>
        <w:pStyle w:val="NormalWeb"/>
        <w:rPr>
          <w:rFonts w:ascii="Aptos" w:hAnsi="Aptos"/>
        </w:rPr>
      </w:pPr>
      <w:r w:rsidRPr="00847BA9">
        <w:rPr>
          <w:rStyle w:val="Strong"/>
          <w:rFonts w:ascii="Aptos" w:hAnsi="Aptos"/>
        </w:rPr>
        <w:t>And we can go beyond geography.</w:t>
      </w:r>
      <w:r w:rsidRPr="00847BA9">
        <w:rPr>
          <w:rFonts w:ascii="Aptos" w:hAnsi="Aptos"/>
        </w:rPr>
        <w:t xml:space="preserve"> Whether your campaign needs to connect with Democratic, Republican or unaffiliated voters, our combination of radio audiences and digital targeting capabilities can help you focus your message on the voter audiences you most want to reach.</w:t>
      </w:r>
    </w:p>
    <w:p w14:paraId="1418356C" w14:textId="77777777" w:rsidR="00B00256" w:rsidRPr="00B00256" w:rsidRDefault="00B00256" w:rsidP="00B00256">
      <w:pPr>
        <w:pStyle w:val="NormalWeb"/>
        <w:rPr>
          <w:rFonts w:ascii="Aptos" w:hAnsi="Aptos"/>
        </w:rPr>
      </w:pPr>
      <w:r w:rsidRPr="00B00256">
        <w:rPr>
          <w:rStyle w:val="Strong"/>
          <w:rFonts w:ascii="Aptos" w:hAnsi="Aptos"/>
        </w:rPr>
        <w:t>One local media partner. Multiple ways to reach voters.</w:t>
      </w:r>
    </w:p>
    <w:p w14:paraId="7FC6335E" w14:textId="77777777" w:rsidR="00B00256" w:rsidRPr="00B00256" w:rsidRDefault="00B00256" w:rsidP="00B00256">
      <w:pPr>
        <w:pStyle w:val="NormalWeb"/>
        <w:rPr>
          <w:rFonts w:ascii="Aptos" w:hAnsi="Aptos"/>
        </w:rPr>
      </w:pPr>
      <w:r w:rsidRPr="00B00256">
        <w:rPr>
          <w:rFonts w:ascii="Aptos" w:hAnsi="Aptos"/>
        </w:rPr>
        <w:t>Asheville Media Group offers:</w:t>
      </w:r>
    </w:p>
    <w:p w14:paraId="71AD93C2" w14:textId="77777777" w:rsidR="00B00256" w:rsidRPr="00B00256" w:rsidRDefault="00B00256" w:rsidP="00B00256">
      <w:pPr>
        <w:pStyle w:val="NormalWeb"/>
        <w:numPr>
          <w:ilvl w:val="0"/>
          <w:numId w:val="1"/>
        </w:numPr>
        <w:rPr>
          <w:rFonts w:ascii="Aptos" w:hAnsi="Aptos"/>
        </w:rPr>
      </w:pPr>
      <w:r w:rsidRPr="00B00256">
        <w:rPr>
          <w:rStyle w:val="Strong"/>
          <w:rFonts w:ascii="Aptos" w:hAnsi="Aptos"/>
        </w:rPr>
        <w:t>Seven local radio stations</w:t>
      </w:r>
      <w:r w:rsidRPr="00B00256">
        <w:rPr>
          <w:rFonts w:ascii="Aptos" w:hAnsi="Aptos"/>
        </w:rPr>
        <w:t xml:space="preserve"> reaching audiences across Western North Carolina, including La Pantera 97.3, the area's only Spanish-language radio station</w:t>
      </w:r>
    </w:p>
    <w:p w14:paraId="2B0A67FF" w14:textId="77777777" w:rsidR="00B00256" w:rsidRPr="00B00256" w:rsidRDefault="00B00256" w:rsidP="00B00256">
      <w:pPr>
        <w:pStyle w:val="NormalWeb"/>
        <w:numPr>
          <w:ilvl w:val="0"/>
          <w:numId w:val="1"/>
        </w:numPr>
        <w:rPr>
          <w:rFonts w:ascii="Aptos" w:hAnsi="Aptos"/>
        </w:rPr>
      </w:pPr>
      <w:r w:rsidRPr="00B00256">
        <w:rPr>
          <w:rStyle w:val="Strong"/>
          <w:rFonts w:ascii="Aptos" w:hAnsi="Aptos"/>
        </w:rPr>
        <w:t>Targeted digital advertising</w:t>
      </w:r>
      <w:r w:rsidRPr="00B00256">
        <w:rPr>
          <w:rFonts w:ascii="Aptos" w:hAnsi="Aptos"/>
        </w:rPr>
        <w:t xml:space="preserve"> that can help focus your campaign message within the geographic areas most relevant to your race</w:t>
      </w:r>
    </w:p>
    <w:p w14:paraId="4944787A" w14:textId="77777777" w:rsidR="00B00256" w:rsidRPr="00B00256" w:rsidRDefault="00B00256" w:rsidP="00B00256">
      <w:pPr>
        <w:pStyle w:val="NormalWeb"/>
        <w:numPr>
          <w:ilvl w:val="0"/>
          <w:numId w:val="1"/>
        </w:numPr>
        <w:rPr>
          <w:rFonts w:ascii="Aptos" w:hAnsi="Aptos"/>
        </w:rPr>
      </w:pPr>
      <w:r w:rsidRPr="00B00256">
        <w:rPr>
          <w:rStyle w:val="Strong"/>
          <w:rFonts w:ascii="Aptos" w:hAnsi="Aptos"/>
        </w:rPr>
        <w:t>Search engine marketing and additional digital tools</w:t>
      </w:r>
      <w:r w:rsidRPr="00B00256">
        <w:rPr>
          <w:rFonts w:ascii="Aptos" w:hAnsi="Aptos"/>
        </w:rPr>
        <w:t xml:space="preserve"> to help voters searching for information find your campaign and message</w:t>
      </w:r>
    </w:p>
    <w:p w14:paraId="62CECE2A" w14:textId="77777777" w:rsidR="00B00256" w:rsidRPr="00B00256" w:rsidRDefault="00B00256" w:rsidP="00B00256">
      <w:pPr>
        <w:pStyle w:val="NormalWeb"/>
        <w:numPr>
          <w:ilvl w:val="0"/>
          <w:numId w:val="1"/>
        </w:numPr>
        <w:rPr>
          <w:rFonts w:ascii="Aptos" w:hAnsi="Aptos"/>
        </w:rPr>
      </w:pPr>
      <w:r w:rsidRPr="00B00256">
        <w:rPr>
          <w:rStyle w:val="Strong"/>
          <w:rFonts w:ascii="Aptos" w:hAnsi="Aptos"/>
        </w:rPr>
        <w:t>828newsNOW Candidate Profiles</w:t>
      </w:r>
      <w:r w:rsidRPr="00B00256">
        <w:rPr>
          <w:rFonts w:ascii="Aptos" w:hAnsi="Aptos"/>
        </w:rPr>
        <w:t>, a sponsored content package that gives candidates space to introduce themselves, explain their priorities and communicate directly with voters through a Q&amp;A article and video profile, supported by digital advertising and social promotion</w:t>
      </w:r>
    </w:p>
    <w:p w14:paraId="32C8060A" w14:textId="77777777" w:rsidR="00B00256" w:rsidRPr="00B00256" w:rsidRDefault="00B00256" w:rsidP="00B00256">
      <w:pPr>
        <w:pStyle w:val="NormalWeb"/>
        <w:numPr>
          <w:ilvl w:val="0"/>
          <w:numId w:val="1"/>
        </w:numPr>
        <w:rPr>
          <w:rFonts w:ascii="Aptos" w:hAnsi="Aptos"/>
        </w:rPr>
      </w:pPr>
      <w:r w:rsidRPr="00B00256">
        <w:rPr>
          <w:rStyle w:val="Strong"/>
          <w:rFonts w:ascii="Aptos" w:hAnsi="Aptos"/>
        </w:rPr>
        <w:t>828newsNOW digital advertising</w:t>
      </w:r>
      <w:r w:rsidRPr="00B00256">
        <w:rPr>
          <w:rFonts w:ascii="Aptos" w:hAnsi="Aptos"/>
        </w:rPr>
        <w:t>, providing additional opportunities to reach local news readers throughout the campaign</w:t>
      </w:r>
    </w:p>
    <w:p w14:paraId="3E9C6CDF" w14:textId="77777777" w:rsidR="00B00256" w:rsidRPr="00B00256" w:rsidRDefault="00B00256" w:rsidP="00B00256">
      <w:pPr>
        <w:pStyle w:val="NormalWeb"/>
        <w:rPr>
          <w:rFonts w:ascii="Aptos" w:hAnsi="Aptos"/>
        </w:rPr>
      </w:pPr>
      <w:r w:rsidRPr="00B00256">
        <w:rPr>
          <w:rFonts w:ascii="Aptos" w:hAnsi="Aptos"/>
        </w:rPr>
        <w:t>The advantage is flexibility. A countywide race requires a different approach from a city council or district race. We can work with your campaign to identify where you need to be seen and heard, then recommend the combination of radio, digital advertising and sponsored content that makes sense for your goals and budget.</w:t>
      </w:r>
    </w:p>
    <w:p w14:paraId="12098C8B" w14:textId="77777777" w:rsidR="00B00256" w:rsidRPr="00B00256" w:rsidRDefault="00B00256" w:rsidP="00B00256">
      <w:pPr>
        <w:pStyle w:val="NormalWeb"/>
        <w:rPr>
          <w:rFonts w:ascii="Aptos" w:hAnsi="Aptos"/>
        </w:rPr>
      </w:pPr>
      <w:r w:rsidRPr="00B00256">
        <w:rPr>
          <w:rFonts w:ascii="Aptos" w:hAnsi="Aptos"/>
        </w:rPr>
        <w:t>And you don't have to coordinate those pieces with multiple media companies. Our team can help you plan and manage your outreach across Asheville Media Group's broadcast and digital platforms.</w:t>
      </w:r>
    </w:p>
    <w:p w14:paraId="136168B2" w14:textId="77777777" w:rsidR="00B00256" w:rsidRPr="00B00256" w:rsidRDefault="00B00256" w:rsidP="00B00256">
      <w:pPr>
        <w:pStyle w:val="NormalWeb"/>
        <w:rPr>
          <w:rFonts w:ascii="Aptos" w:hAnsi="Aptos"/>
        </w:rPr>
      </w:pPr>
      <w:r w:rsidRPr="00B00256">
        <w:rPr>
          <w:rFonts w:ascii="Aptos" w:hAnsi="Aptos"/>
        </w:rPr>
        <w:t>We'd welcome the opportunity to meet with you, learn more about your campaign and show you options for reaching Western North Carolina voters ahead of November.</w:t>
      </w:r>
    </w:p>
    <w:p w14:paraId="1AFA30FC" w14:textId="77777777" w:rsidR="00B00256" w:rsidRPr="00B00256" w:rsidRDefault="00B00256" w:rsidP="00B00256">
      <w:pPr>
        <w:pStyle w:val="NormalWeb"/>
        <w:rPr>
          <w:rFonts w:ascii="Aptos" w:hAnsi="Aptos"/>
        </w:rPr>
      </w:pPr>
      <w:r w:rsidRPr="00B00256">
        <w:rPr>
          <w:rFonts w:ascii="Aptos" w:hAnsi="Aptos"/>
        </w:rPr>
        <w:lastRenderedPageBreak/>
        <w:t xml:space="preserve">To schedule a conversation, contact me at 828-210-8540 or </w:t>
      </w:r>
      <w:hyperlink r:id="rId5" w:history="1">
        <w:r w:rsidRPr="00B00256">
          <w:rPr>
            <w:rStyle w:val="Hyperlink"/>
            <w:rFonts w:ascii="Aptos" w:hAnsi="Aptos"/>
          </w:rPr>
          <w:t>dcreasman@ashevillemediagroup.com</w:t>
        </w:r>
      </w:hyperlink>
      <w:r w:rsidRPr="00B00256">
        <w:rPr>
          <w:rFonts w:ascii="Aptos" w:hAnsi="Aptos"/>
        </w:rPr>
        <w:t>.</w:t>
      </w:r>
    </w:p>
    <w:p w14:paraId="0B35EF7E" w14:textId="77777777" w:rsidR="00B00256" w:rsidRPr="00B00256" w:rsidRDefault="00B00256" w:rsidP="00B00256">
      <w:pPr>
        <w:pStyle w:val="NormalWeb"/>
        <w:rPr>
          <w:rFonts w:ascii="Aptos" w:hAnsi="Aptos"/>
        </w:rPr>
      </w:pPr>
      <w:r w:rsidRPr="00B00256">
        <w:rPr>
          <w:rFonts w:ascii="Aptos" w:hAnsi="Aptos"/>
        </w:rPr>
        <w:t>Best,</w:t>
      </w:r>
    </w:p>
    <w:p w14:paraId="2F31743D" w14:textId="77777777" w:rsidR="00B00256" w:rsidRPr="00B00256" w:rsidRDefault="00B00256" w:rsidP="00B00256">
      <w:pPr>
        <w:pStyle w:val="NormalWeb"/>
        <w:rPr>
          <w:rFonts w:ascii="Aptos" w:hAnsi="Aptos"/>
        </w:rPr>
      </w:pPr>
      <w:r w:rsidRPr="00544A63">
        <w:rPr>
          <w:rFonts w:ascii="Aptos" w:hAnsi="Aptos"/>
          <w:b/>
          <w:bCs/>
        </w:rPr>
        <w:t>Dawn Creasman</w:t>
      </w:r>
      <w:r w:rsidRPr="00B00256">
        <w:rPr>
          <w:rFonts w:ascii="Aptos" w:hAnsi="Aptos"/>
        </w:rPr>
        <w:br/>
      </w:r>
      <w:r w:rsidRPr="00544A63">
        <w:rPr>
          <w:rFonts w:ascii="Aptos" w:hAnsi="Aptos"/>
          <w:i/>
          <w:iCs/>
        </w:rPr>
        <w:t>General Sales Manager</w:t>
      </w:r>
      <w:r w:rsidRPr="00B00256">
        <w:rPr>
          <w:rFonts w:ascii="Aptos" w:hAnsi="Aptos"/>
        </w:rPr>
        <w:br/>
        <w:t>Asheville Media Group</w:t>
      </w:r>
    </w:p>
    <w:p w14:paraId="0FA0593E" w14:textId="77777777" w:rsidR="00286B00" w:rsidRDefault="00286B00"/>
    <w:sectPr w:rsidR="00286B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068C3"/>
    <w:multiLevelType w:val="multilevel"/>
    <w:tmpl w:val="B0B2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117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256"/>
    <w:rsid w:val="001A7BAA"/>
    <w:rsid w:val="00286B00"/>
    <w:rsid w:val="0049635F"/>
    <w:rsid w:val="00544A63"/>
    <w:rsid w:val="007F0F9B"/>
    <w:rsid w:val="00847BA9"/>
    <w:rsid w:val="00B00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6ADB"/>
  <w15:chartTrackingRefBased/>
  <w15:docId w15:val="{C18A7EFF-6FA2-4AFF-9118-796B4B218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02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02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02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02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02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02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02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02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02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2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02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02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02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02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02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02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02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0256"/>
    <w:rPr>
      <w:rFonts w:eastAsiaTheme="majorEastAsia" w:cstheme="majorBidi"/>
      <w:color w:val="272727" w:themeColor="text1" w:themeTint="D8"/>
    </w:rPr>
  </w:style>
  <w:style w:type="paragraph" w:styleId="Title">
    <w:name w:val="Title"/>
    <w:basedOn w:val="Normal"/>
    <w:next w:val="Normal"/>
    <w:link w:val="TitleChar"/>
    <w:uiPriority w:val="10"/>
    <w:qFormat/>
    <w:rsid w:val="00B002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02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02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02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0256"/>
    <w:pPr>
      <w:spacing w:before="160"/>
      <w:jc w:val="center"/>
    </w:pPr>
    <w:rPr>
      <w:i/>
      <w:iCs/>
      <w:color w:val="404040" w:themeColor="text1" w:themeTint="BF"/>
    </w:rPr>
  </w:style>
  <w:style w:type="character" w:customStyle="1" w:styleId="QuoteChar">
    <w:name w:val="Quote Char"/>
    <w:basedOn w:val="DefaultParagraphFont"/>
    <w:link w:val="Quote"/>
    <w:uiPriority w:val="29"/>
    <w:rsid w:val="00B00256"/>
    <w:rPr>
      <w:i/>
      <w:iCs/>
      <w:color w:val="404040" w:themeColor="text1" w:themeTint="BF"/>
    </w:rPr>
  </w:style>
  <w:style w:type="paragraph" w:styleId="ListParagraph">
    <w:name w:val="List Paragraph"/>
    <w:basedOn w:val="Normal"/>
    <w:uiPriority w:val="34"/>
    <w:qFormat/>
    <w:rsid w:val="00B00256"/>
    <w:pPr>
      <w:ind w:left="720"/>
      <w:contextualSpacing/>
    </w:pPr>
  </w:style>
  <w:style w:type="character" w:styleId="IntenseEmphasis">
    <w:name w:val="Intense Emphasis"/>
    <w:basedOn w:val="DefaultParagraphFont"/>
    <w:uiPriority w:val="21"/>
    <w:qFormat/>
    <w:rsid w:val="00B00256"/>
    <w:rPr>
      <w:i/>
      <w:iCs/>
      <w:color w:val="0F4761" w:themeColor="accent1" w:themeShade="BF"/>
    </w:rPr>
  </w:style>
  <w:style w:type="paragraph" w:styleId="IntenseQuote">
    <w:name w:val="Intense Quote"/>
    <w:basedOn w:val="Normal"/>
    <w:next w:val="Normal"/>
    <w:link w:val="IntenseQuoteChar"/>
    <w:uiPriority w:val="30"/>
    <w:qFormat/>
    <w:rsid w:val="00B002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0256"/>
    <w:rPr>
      <w:i/>
      <w:iCs/>
      <w:color w:val="0F4761" w:themeColor="accent1" w:themeShade="BF"/>
    </w:rPr>
  </w:style>
  <w:style w:type="character" w:styleId="IntenseReference">
    <w:name w:val="Intense Reference"/>
    <w:basedOn w:val="DefaultParagraphFont"/>
    <w:uiPriority w:val="32"/>
    <w:qFormat/>
    <w:rsid w:val="00B00256"/>
    <w:rPr>
      <w:b/>
      <w:bCs/>
      <w:smallCaps/>
      <w:color w:val="0F4761" w:themeColor="accent1" w:themeShade="BF"/>
      <w:spacing w:val="5"/>
    </w:rPr>
  </w:style>
  <w:style w:type="paragraph" w:styleId="NormalWeb">
    <w:name w:val="Normal (Web)"/>
    <w:basedOn w:val="Normal"/>
    <w:uiPriority w:val="99"/>
    <w:semiHidden/>
    <w:unhideWhenUsed/>
    <w:rsid w:val="00B0025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00256"/>
    <w:rPr>
      <w:b/>
      <w:bCs/>
    </w:rPr>
  </w:style>
  <w:style w:type="character" w:styleId="Hyperlink">
    <w:name w:val="Hyperlink"/>
    <w:basedOn w:val="DefaultParagraphFont"/>
    <w:uiPriority w:val="99"/>
    <w:semiHidden/>
    <w:unhideWhenUsed/>
    <w:rsid w:val="00B002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creasman@ashevillemediagrou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Steele</dc:creator>
  <cp:keywords/>
  <dc:description/>
  <cp:lastModifiedBy>Shannon Steele</cp:lastModifiedBy>
  <cp:revision>2</cp:revision>
  <cp:lastPrinted>2026-08-14T15:14:00Z</cp:lastPrinted>
  <dcterms:created xsi:type="dcterms:W3CDTF">2026-08-14T19:46:00Z</dcterms:created>
  <dcterms:modified xsi:type="dcterms:W3CDTF">2026-08-14T19:46:00Z</dcterms:modified>
</cp:coreProperties>
</file>